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481445" w:rsidTr="00481445">
        <w:tc>
          <w:tcPr>
            <w:tcW w:w="1772" w:type="dxa"/>
            <w:hideMark/>
          </w:tcPr>
          <w:p w:rsidR="00481445" w:rsidRDefault="00481445" w:rsidP="00481445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481445" w:rsidRDefault="00481445" w:rsidP="00481445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481445" w:rsidRDefault="00481445" w:rsidP="00481445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481445" w:rsidRDefault="00481445" w:rsidP="00481445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481445" w:rsidRDefault="00481445" w:rsidP="00481445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5248F2" w:rsidRPr="008521E1" w:rsidRDefault="005248F2" w:rsidP="00481445">
      <w:pPr>
        <w:spacing w:after="0" w:line="240" w:lineRule="auto"/>
        <w:rPr>
          <w:sz w:val="40"/>
          <w:szCs w:val="40"/>
        </w:rPr>
      </w:pPr>
    </w:p>
    <w:p w:rsidR="005248F2" w:rsidRDefault="008521E1" w:rsidP="00481445">
      <w:pPr>
        <w:spacing w:after="0" w:line="240" w:lineRule="auto"/>
      </w:pPr>
      <w:r w:rsidRPr="00481445">
        <w:rPr>
          <w:rFonts w:ascii="Times New Roman" w:hAnsi="Times New Roman" w:cs="Times New Roman"/>
          <w:b/>
          <w:sz w:val="24"/>
        </w:rPr>
        <w:t>DISCIPLINA ELETIVA:</w:t>
      </w:r>
      <w:r>
        <w:rPr>
          <w:rFonts w:ascii="Times New Roman" w:hAnsi="Times New Roman" w:cs="Times New Roman"/>
          <w:sz w:val="24"/>
        </w:rPr>
        <w:t xml:space="preserve"> Teoria Linguística II: Questões para analistas do discurso e da atividade de trabalho</w:t>
      </w:r>
    </w:p>
    <w:p w:rsidR="005248F2" w:rsidRDefault="005248F2" w:rsidP="00481445">
      <w:pPr>
        <w:spacing w:after="0" w:line="240" w:lineRule="auto"/>
      </w:pP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Trabalho, Linguagem e Educação, </w:t>
      </w:r>
    </w:p>
    <w:p w:rsidR="005248F2" w:rsidRDefault="005248F2" w:rsidP="00481445">
      <w:pPr>
        <w:spacing w:after="0" w:line="240" w:lineRule="auto"/>
      </w:pPr>
    </w:p>
    <w:p w:rsidR="005248F2" w:rsidRDefault="008521E1" w:rsidP="00481445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000127 Maria Cecília P. Souza-e-Silva</w:t>
      </w:r>
    </w:p>
    <w:p w:rsidR="005248F2" w:rsidRDefault="008521E1" w:rsidP="0048144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5248F2" w:rsidRDefault="008521E1" w:rsidP="0048144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5248F2" w:rsidRDefault="008521E1" w:rsidP="0048144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Quarta-feira, </w:t>
      </w:r>
      <w:proofErr w:type="gramStart"/>
      <w:r>
        <w:rPr>
          <w:rFonts w:ascii="Times New Roman" w:hAnsi="Times New Roman" w:cs="Times New Roman"/>
          <w:sz w:val="24"/>
        </w:rPr>
        <w:t>9:00</w:t>
      </w:r>
      <w:proofErr w:type="gramEnd"/>
      <w:r>
        <w:rPr>
          <w:rFonts w:ascii="Times New Roman" w:hAnsi="Times New Roman" w:cs="Times New Roman"/>
          <w:sz w:val="24"/>
        </w:rPr>
        <w:t>-12:00</w:t>
      </w:r>
    </w:p>
    <w:p w:rsidR="005248F2" w:rsidRDefault="008521E1" w:rsidP="00481445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5248F2" w:rsidRDefault="005248F2" w:rsidP="00481445">
      <w:pPr>
        <w:spacing w:after="0" w:line="240" w:lineRule="auto"/>
      </w:pPr>
    </w:p>
    <w:p w:rsidR="00481445" w:rsidRDefault="00481445" w:rsidP="00481445">
      <w:pPr>
        <w:spacing w:after="0" w:line="240" w:lineRule="auto"/>
      </w:pPr>
    </w:p>
    <w:p w:rsidR="005248F2" w:rsidRDefault="008521E1" w:rsidP="00481445">
      <w:pPr>
        <w:spacing w:after="0" w:line="240" w:lineRule="auto"/>
      </w:pPr>
      <w:r w:rsidRPr="00481445">
        <w:rPr>
          <w:rFonts w:ascii="Times New Roman" w:hAnsi="Times New Roman" w:cs="Times New Roman"/>
          <w:b/>
          <w:sz w:val="24"/>
        </w:rPr>
        <w:t>Ementa</w:t>
      </w:r>
    </w:p>
    <w:p w:rsidR="005248F2" w:rsidRPr="00481445" w:rsidRDefault="005248F2" w:rsidP="00481445">
      <w:pPr>
        <w:spacing w:after="0" w:line="240" w:lineRule="auto"/>
        <w:rPr>
          <w:sz w:val="10"/>
          <w:szCs w:val="10"/>
        </w:rPr>
      </w:pP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O discurso impõe sua lei e não pode impô-la, a atividade de trabalho impõe normas e elas são </w:t>
      </w:r>
      <w:proofErr w:type="spellStart"/>
      <w:r>
        <w:rPr>
          <w:rFonts w:ascii="Times New Roman" w:hAnsi="Times New Roman" w:cs="Times New Roman"/>
          <w:sz w:val="24"/>
        </w:rPr>
        <w:t>renormalizadas</w:t>
      </w:r>
      <w:proofErr w:type="spellEnd"/>
      <w:r>
        <w:rPr>
          <w:rFonts w:ascii="Times New Roman" w:hAnsi="Times New Roman" w:cs="Times New Roman"/>
          <w:sz w:val="24"/>
        </w:rPr>
        <w:t>. Paradoxo que encaminha o objetivo deste curso voltado para a leitura e discussão de um conjunto de textos que circundam a análise do discurso e a ergologia, abordagem direcionada para o estudo da atividade humana em diferentes situações de trabalho.</w:t>
      </w:r>
    </w:p>
    <w:p w:rsidR="005248F2" w:rsidRDefault="005248F2" w:rsidP="00481445">
      <w:pPr>
        <w:spacing w:after="0" w:line="240" w:lineRule="auto"/>
      </w:pPr>
    </w:p>
    <w:p w:rsidR="005248F2" w:rsidRDefault="008521E1" w:rsidP="00481445">
      <w:pPr>
        <w:spacing w:after="0" w:line="240" w:lineRule="auto"/>
      </w:pPr>
      <w:r w:rsidRPr="00481445">
        <w:rPr>
          <w:rFonts w:ascii="Times New Roman" w:hAnsi="Times New Roman" w:cs="Times New Roman"/>
          <w:b/>
          <w:sz w:val="24"/>
        </w:rPr>
        <w:t>Bibliografia</w:t>
      </w:r>
    </w:p>
    <w:p w:rsidR="005248F2" w:rsidRPr="00481445" w:rsidRDefault="005248F2" w:rsidP="00481445">
      <w:pPr>
        <w:spacing w:after="0" w:line="240" w:lineRule="auto"/>
        <w:rPr>
          <w:sz w:val="10"/>
          <w:szCs w:val="10"/>
        </w:rPr>
      </w:pP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Motta, A.R. (2014) Muito além da cigarra e da formiga. Revista Letras de Hoje: Linguagem e trabalho: diálogos entre estudos discursivos e ergológicos, v. 49, n. 3, p. 290-296. Disponível em: </w:t>
      </w:r>
      <w:proofErr w:type="gramStart"/>
      <w:r>
        <w:rPr>
          <w:rFonts w:ascii="Times New Roman" w:hAnsi="Times New Roman" w:cs="Times New Roman"/>
          <w:sz w:val="24"/>
        </w:rPr>
        <w:t>http://revistaseletronicas.pucrs.br/fo/ojs/index.</w:t>
      </w:r>
      <w:proofErr w:type="gramEnd"/>
      <w:r>
        <w:rPr>
          <w:rFonts w:ascii="Times New Roman" w:hAnsi="Times New Roman" w:cs="Times New Roman"/>
          <w:sz w:val="24"/>
        </w:rPr>
        <w:t>php/fale/issue/view/884.</w:t>
      </w: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Schwartz, Y. (2014) Motivações do conceito de </w:t>
      </w:r>
      <w:proofErr w:type="spellStart"/>
      <w:r>
        <w:rPr>
          <w:rFonts w:ascii="Times New Roman" w:hAnsi="Times New Roman" w:cs="Times New Roman"/>
          <w:sz w:val="24"/>
        </w:rPr>
        <w:t>corpo-si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corpo-si</w:t>
      </w:r>
      <w:proofErr w:type="spellEnd"/>
      <w:r>
        <w:rPr>
          <w:rFonts w:ascii="Times New Roman" w:hAnsi="Times New Roman" w:cs="Times New Roman"/>
          <w:sz w:val="24"/>
        </w:rPr>
        <w:t xml:space="preserve">, atividade, experiência. Revista Letras de Hoje: Linguagem e trabalho: diálogos entre estudos discursivos e ergológicos, v. 49, n. 3, p. 259-274. Disponível em: </w:t>
      </w:r>
      <w:proofErr w:type="gramStart"/>
      <w:r>
        <w:rPr>
          <w:rFonts w:ascii="Times New Roman" w:hAnsi="Times New Roman" w:cs="Times New Roman"/>
          <w:sz w:val="24"/>
        </w:rPr>
        <w:t>http://revistaseletronicas.pucrs.br/fo/ojs/index.</w:t>
      </w:r>
      <w:proofErr w:type="gramEnd"/>
      <w:r>
        <w:rPr>
          <w:rFonts w:ascii="Times New Roman" w:hAnsi="Times New Roman" w:cs="Times New Roman"/>
          <w:sz w:val="24"/>
        </w:rPr>
        <w:t>php/fale/issue/view/884.</w:t>
      </w: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Souza-e-Silva. M.C.P. (2014) A interface estudos discursivos e estudos ergológicos. Revista Letras de Hoje: Linguagem e trabalho: diálogos entre estudos discursivos e ergológicos, v. 49, n. 3, p. 282-289. Disponível em: </w:t>
      </w:r>
      <w:proofErr w:type="gramStart"/>
      <w:r>
        <w:rPr>
          <w:rFonts w:ascii="Times New Roman" w:hAnsi="Times New Roman" w:cs="Times New Roman"/>
          <w:sz w:val="24"/>
        </w:rPr>
        <w:t>http://revistaseletronicas.pucrs.br/fo/ojs/index.</w:t>
      </w:r>
      <w:proofErr w:type="gramEnd"/>
      <w:r>
        <w:rPr>
          <w:rFonts w:ascii="Times New Roman" w:hAnsi="Times New Roman" w:cs="Times New Roman"/>
          <w:sz w:val="24"/>
        </w:rPr>
        <w:t>php/fale/issue/view/884.</w:t>
      </w: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Souza-e-Silva. </w:t>
      </w:r>
      <w:proofErr w:type="gramStart"/>
      <w:r>
        <w:rPr>
          <w:rFonts w:ascii="Times New Roman" w:hAnsi="Times New Roman" w:cs="Times New Roman"/>
          <w:sz w:val="24"/>
        </w:rPr>
        <w:t>C.P. ;</w:t>
      </w:r>
      <w:proofErr w:type="gramEnd"/>
      <w:r>
        <w:rPr>
          <w:rFonts w:ascii="Times New Roman" w:hAnsi="Times New Roman" w:cs="Times New Roman"/>
          <w:sz w:val="24"/>
        </w:rPr>
        <w:t xml:space="preserve"> MOTTA, A. R. (2013) Le </w:t>
      </w:r>
      <w:proofErr w:type="spellStart"/>
      <w:r>
        <w:rPr>
          <w:rFonts w:ascii="Times New Roman" w:hAnsi="Times New Roman" w:cs="Times New Roman"/>
          <w:sz w:val="24"/>
        </w:rPr>
        <w:t>langage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travail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rapprochements</w:t>
      </w:r>
      <w:proofErr w:type="spellEnd"/>
      <w:r>
        <w:rPr>
          <w:rFonts w:ascii="Times New Roman" w:hAnsi="Times New Roman" w:cs="Times New Roman"/>
          <w:sz w:val="24"/>
        </w:rPr>
        <w:t xml:space="preserve"> entre </w:t>
      </w:r>
      <w:proofErr w:type="spellStart"/>
      <w:r>
        <w:rPr>
          <w:rFonts w:ascii="Times New Roman" w:hAnsi="Times New Roman" w:cs="Times New Roman"/>
          <w:sz w:val="24"/>
        </w:rPr>
        <w:t>l’approche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ergologique</w:t>
      </w:r>
      <w:proofErr w:type="spellEnd"/>
      <w:r>
        <w:rPr>
          <w:rFonts w:ascii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</w:rPr>
        <w:t>les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etudes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langage</w:t>
      </w:r>
      <w:proofErr w:type="spellEnd"/>
      <w:r>
        <w:rPr>
          <w:rFonts w:ascii="Times New Roman" w:hAnsi="Times New Roman" w:cs="Times New Roman"/>
          <w:sz w:val="24"/>
        </w:rPr>
        <w:t>. Ergologia, v. 9, p. 179-192. Disponível em: http://www.ergologia.org/uploads/1/1/4/6/11469955/9._p._4_cecilia_et_ana.pdf.</w:t>
      </w:r>
    </w:p>
    <w:p w:rsidR="005248F2" w:rsidRDefault="008521E1" w:rsidP="0048144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Trinquet</w:t>
      </w:r>
      <w:proofErr w:type="spellEnd"/>
      <w:r>
        <w:rPr>
          <w:rFonts w:ascii="Times New Roman" w:hAnsi="Times New Roman" w:cs="Times New Roman"/>
          <w:sz w:val="24"/>
        </w:rPr>
        <w:t xml:space="preserve">, P. (2010). Trabalho e educação: o método ergológico. </w:t>
      </w:r>
      <w:proofErr w:type="spellStart"/>
      <w:proofErr w:type="gramStart"/>
      <w:r w:rsidRPr="00AB6C2D">
        <w:rPr>
          <w:rFonts w:ascii="Times New Roman" w:hAnsi="Times New Roman" w:cs="Times New Roman"/>
          <w:sz w:val="24"/>
          <w:lang w:val="en-US"/>
        </w:rPr>
        <w:t>Revista</w:t>
      </w:r>
      <w:proofErr w:type="spellEnd"/>
      <w:r w:rsidRPr="00AB6C2D">
        <w:rPr>
          <w:rFonts w:ascii="Times New Roman" w:hAnsi="Times New Roman" w:cs="Times New Roman"/>
          <w:sz w:val="24"/>
          <w:lang w:val="en-US"/>
        </w:rPr>
        <w:t xml:space="preserve"> HISTEDBR On-line, v. 10, n. 38 (especial), p. 93-113.</w:t>
      </w:r>
      <w:proofErr w:type="gramEnd"/>
      <w:r w:rsidRPr="00AB6C2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Disponível em: </w:t>
      </w:r>
      <w:proofErr w:type="gramStart"/>
      <w:r>
        <w:rPr>
          <w:rFonts w:ascii="Times New Roman" w:hAnsi="Times New Roman" w:cs="Times New Roman"/>
          <w:sz w:val="24"/>
        </w:rPr>
        <w:t>http://periodicos.sbu.unicamp.br/ojs/index.</w:t>
      </w:r>
      <w:proofErr w:type="gramEnd"/>
      <w:r>
        <w:rPr>
          <w:rFonts w:ascii="Times New Roman" w:hAnsi="Times New Roman" w:cs="Times New Roman"/>
          <w:sz w:val="24"/>
        </w:rPr>
        <w:t>php/histedbr/article/view/8639753.</w:t>
      </w:r>
    </w:p>
    <w:p w:rsidR="005248F2" w:rsidRDefault="008521E1" w:rsidP="0048144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Maingueneau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D.</w:t>
      </w:r>
      <w:proofErr w:type="gramEnd"/>
      <w:r>
        <w:rPr>
          <w:rFonts w:ascii="Times New Roman" w:hAnsi="Times New Roman" w:cs="Times New Roman"/>
          <w:sz w:val="24"/>
        </w:rPr>
        <w:t xml:space="preserve"> (2014/2015) Discurso e análise do discurso: uma introdução. Trad. Sírio </w:t>
      </w:r>
      <w:proofErr w:type="spellStart"/>
      <w:r>
        <w:rPr>
          <w:rFonts w:ascii="Times New Roman" w:hAnsi="Times New Roman" w:cs="Times New Roman"/>
          <w:sz w:val="24"/>
        </w:rPr>
        <w:t>Possenti</w:t>
      </w:r>
      <w:proofErr w:type="spellEnd"/>
      <w:r>
        <w:rPr>
          <w:rFonts w:ascii="Times New Roman" w:hAnsi="Times New Roman" w:cs="Times New Roman"/>
          <w:sz w:val="24"/>
        </w:rPr>
        <w:t>. São Paulo, Parábola.</w:t>
      </w:r>
    </w:p>
    <w:p w:rsidR="005248F2" w:rsidRDefault="008521E1" w:rsidP="0048144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Maingueneau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D.</w:t>
      </w:r>
      <w:proofErr w:type="gramEnd"/>
      <w:r>
        <w:rPr>
          <w:rFonts w:ascii="Times New Roman" w:hAnsi="Times New Roman" w:cs="Times New Roman"/>
          <w:sz w:val="24"/>
        </w:rPr>
        <w:t xml:space="preserve"> (2008) Cenas da enunciação. Org. Sírio </w:t>
      </w:r>
      <w:proofErr w:type="spellStart"/>
      <w:r>
        <w:rPr>
          <w:rFonts w:ascii="Times New Roman" w:hAnsi="Times New Roman" w:cs="Times New Roman"/>
          <w:sz w:val="24"/>
        </w:rPr>
        <w:t>Possenti</w:t>
      </w:r>
      <w:proofErr w:type="spellEnd"/>
      <w:r>
        <w:rPr>
          <w:rFonts w:ascii="Times New Roman" w:hAnsi="Times New Roman" w:cs="Times New Roman"/>
          <w:sz w:val="24"/>
        </w:rPr>
        <w:t>; Maria Cecília Pérez de Souza-e-Silva. São Paulo: Parábola Editorial.</w:t>
      </w:r>
    </w:p>
    <w:p w:rsidR="005248F2" w:rsidRDefault="008521E1" w:rsidP="0048144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Possenti</w:t>
      </w:r>
      <w:proofErr w:type="spellEnd"/>
      <w:r>
        <w:rPr>
          <w:rFonts w:ascii="Times New Roman" w:hAnsi="Times New Roman" w:cs="Times New Roman"/>
          <w:sz w:val="24"/>
        </w:rPr>
        <w:t>, S. (2009) Os limites do discurso. São Paulo, Parábola.</w:t>
      </w:r>
    </w:p>
    <w:p w:rsidR="005248F2" w:rsidRDefault="008521E1" w:rsidP="0048144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Possenti</w:t>
      </w:r>
      <w:proofErr w:type="spellEnd"/>
      <w:r>
        <w:rPr>
          <w:rFonts w:ascii="Times New Roman" w:hAnsi="Times New Roman" w:cs="Times New Roman"/>
          <w:sz w:val="24"/>
        </w:rPr>
        <w:t>, S. (2009) Questões para analistas do discurso. São Paulo, Parábola.</w:t>
      </w:r>
    </w:p>
    <w:p w:rsidR="005248F2" w:rsidRDefault="008521E1" w:rsidP="0048144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Schwartz, Y. &amp; </w:t>
      </w:r>
      <w:proofErr w:type="spellStart"/>
      <w:r>
        <w:rPr>
          <w:rFonts w:ascii="Times New Roman" w:hAnsi="Times New Roman" w:cs="Times New Roman"/>
          <w:sz w:val="24"/>
        </w:rPr>
        <w:t>Durrive</w:t>
      </w:r>
      <w:proofErr w:type="spellEnd"/>
      <w:r>
        <w:rPr>
          <w:rFonts w:ascii="Times New Roman" w:hAnsi="Times New Roman" w:cs="Times New Roman"/>
          <w:sz w:val="24"/>
        </w:rPr>
        <w:t xml:space="preserve">, L. (2003/2010) Trabalho &amp; Ergologia: conversas sobre a atividade humana. 2ª. </w:t>
      </w:r>
      <w:proofErr w:type="gramStart"/>
      <w:r>
        <w:rPr>
          <w:rFonts w:ascii="Times New Roman" w:hAnsi="Times New Roman" w:cs="Times New Roman"/>
          <w:sz w:val="24"/>
        </w:rPr>
        <w:t>edição</w:t>
      </w:r>
      <w:proofErr w:type="gramEnd"/>
      <w:r>
        <w:rPr>
          <w:rFonts w:ascii="Times New Roman" w:hAnsi="Times New Roman" w:cs="Times New Roman"/>
          <w:sz w:val="24"/>
        </w:rPr>
        <w:t xml:space="preserve">. Niterói,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EdUFF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5248F2" w:rsidRDefault="005248F2" w:rsidP="00481445">
      <w:pPr>
        <w:spacing w:after="0" w:line="240" w:lineRule="auto"/>
      </w:pPr>
    </w:p>
    <w:p w:rsidR="005248F2" w:rsidRDefault="005248F2" w:rsidP="00481445">
      <w:pPr>
        <w:spacing w:after="0" w:line="240" w:lineRule="auto"/>
      </w:pPr>
    </w:p>
    <w:sectPr w:rsidR="005248F2" w:rsidSect="00481445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F2"/>
    <w:rsid w:val="00481445"/>
    <w:rsid w:val="005248F2"/>
    <w:rsid w:val="007E017F"/>
    <w:rsid w:val="008521E1"/>
    <w:rsid w:val="00A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DC59D8B4-ED9B-4750-B378-57EF33D7D1F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2016-05-23T18:29:00Z</dcterms:created>
  <dcterms:modified xsi:type="dcterms:W3CDTF">2016-05-23T18:29:00Z</dcterms:modified>
</cp:coreProperties>
</file>